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32671" w:rsidRPr="00E32671" w:rsidRDefault="00211BC6" w:rsidP="00E32671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bookmarkStart w:id="0" w:name="_GoBack"/>
      <w:r w:rsidR="00E32671" w:rsidRPr="00E32671">
        <w:rPr>
          <w:rFonts w:ascii="Times New Roman" w:hAnsi="Times New Roman" w:cs="Times New Roman"/>
          <w:sz w:val="36"/>
          <w:szCs w:val="36"/>
        </w:rPr>
        <w:t xml:space="preserve">Затвор обратный 19лс53нж КОП 100/250  </w:t>
      </w:r>
      <w:bookmarkEnd w:id="0"/>
      <w:r w:rsidR="00E32671" w:rsidRPr="00E32671">
        <w:rPr>
          <w:rFonts w:ascii="Times New Roman" w:hAnsi="Times New Roman" w:cs="Times New Roman"/>
          <w:sz w:val="36"/>
          <w:szCs w:val="36"/>
        </w:rPr>
        <w:t>Изготовление  по ТУ 3742-003-07533604-94 в КОФ</w:t>
      </w:r>
    </w:p>
    <w:p w:rsidR="00E32671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E32671" w:rsidRPr="00E32671">
        <w:rPr>
          <w:color w:val="000000"/>
          <w:sz w:val="28"/>
          <w:szCs w:val="28"/>
        </w:rPr>
        <w:t>281413.900.000106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E32671" w:rsidRPr="00E32671" w:rsidRDefault="00E32671" w:rsidP="00E32671">
      <w:pPr>
        <w:jc w:val="both"/>
        <w:rPr>
          <w:rFonts w:ascii="Times New Roman" w:hAnsi="Times New Roman" w:cs="Times New Roman"/>
          <w:sz w:val="28"/>
          <w:szCs w:val="28"/>
        </w:rPr>
      </w:pPr>
      <w:r w:rsidRPr="00E32671">
        <w:rPr>
          <w:rFonts w:ascii="Times New Roman" w:hAnsi="Times New Roman" w:cs="Times New Roman"/>
          <w:bCs/>
          <w:sz w:val="28"/>
          <w:szCs w:val="28"/>
        </w:rPr>
        <w:t>КЛАПАНЫ ОБРАТНЫЕ ПОВОРОТНЫЕ КОП PN 40</w:t>
      </w:r>
      <w:r w:rsidRPr="00E32671">
        <w:rPr>
          <w:rFonts w:ascii="Times New Roman" w:hAnsi="Times New Roman" w:cs="Times New Roman"/>
          <w:sz w:val="28"/>
          <w:szCs w:val="28"/>
        </w:rPr>
        <w:t> </w:t>
      </w:r>
      <w:r w:rsidRPr="00E32671">
        <w:rPr>
          <w:rFonts w:ascii="Times New Roman" w:hAnsi="Times New Roman" w:cs="Times New Roman"/>
          <w:bCs/>
          <w:sz w:val="28"/>
          <w:szCs w:val="28"/>
        </w:rPr>
        <w:t> 19лс53нж</w:t>
      </w:r>
      <w:r w:rsidRPr="00E32671">
        <w:rPr>
          <w:rFonts w:ascii="Times New Roman" w:hAnsi="Times New Roman" w:cs="Times New Roman"/>
          <w:sz w:val="28"/>
          <w:szCs w:val="28"/>
        </w:rPr>
        <w:t xml:space="preserve"> с фланцевым присоединением </w:t>
      </w:r>
      <w:proofErr w:type="gramStart"/>
      <w:r w:rsidRPr="00E32671">
        <w:rPr>
          <w:rFonts w:ascii="Times New Roman" w:hAnsi="Times New Roman" w:cs="Times New Roman"/>
          <w:sz w:val="28"/>
          <w:szCs w:val="28"/>
        </w:rPr>
        <w:t>пред</w:t>
      </w:r>
      <w:r w:rsidRPr="00E32671">
        <w:rPr>
          <w:rFonts w:ascii="Times New Roman" w:hAnsi="Times New Roman" w:cs="Times New Roman"/>
          <w:sz w:val="28"/>
          <w:szCs w:val="28"/>
        </w:rPr>
        <w:softHyphen/>
        <w:t>назначен</w:t>
      </w:r>
      <w:proofErr w:type="gramEnd"/>
      <w:r w:rsidRPr="00E32671">
        <w:rPr>
          <w:rFonts w:ascii="Times New Roman" w:hAnsi="Times New Roman" w:cs="Times New Roman"/>
          <w:sz w:val="28"/>
          <w:szCs w:val="28"/>
        </w:rPr>
        <w:t xml:space="preserve"> для автоматического предотвраще</w:t>
      </w:r>
      <w:r w:rsidRPr="00E32671">
        <w:rPr>
          <w:rFonts w:ascii="Times New Roman" w:hAnsi="Times New Roman" w:cs="Times New Roman"/>
          <w:sz w:val="28"/>
          <w:szCs w:val="28"/>
        </w:rPr>
        <w:softHyphen/>
        <w:t>ния </w:t>
      </w:r>
      <w:r w:rsidRPr="00E32671">
        <w:rPr>
          <w:rFonts w:ascii="Times New Roman" w:hAnsi="Times New Roman" w:cs="Times New Roman"/>
          <w:bCs/>
          <w:sz w:val="28"/>
          <w:szCs w:val="28"/>
        </w:rPr>
        <w:t>обратного</w:t>
      </w:r>
      <w:r w:rsidRPr="00E32671">
        <w:rPr>
          <w:rFonts w:ascii="Times New Roman" w:hAnsi="Times New Roman" w:cs="Times New Roman"/>
          <w:sz w:val="28"/>
          <w:szCs w:val="28"/>
        </w:rPr>
        <w:t> потока рабочей среды в трубо</w:t>
      </w:r>
      <w:r w:rsidRPr="00E32671">
        <w:rPr>
          <w:rFonts w:ascii="Times New Roman" w:hAnsi="Times New Roman" w:cs="Times New Roman"/>
          <w:sz w:val="28"/>
          <w:szCs w:val="28"/>
        </w:rPr>
        <w:softHyphen/>
        <w:t>проводах. </w:t>
      </w:r>
      <w:r w:rsidRPr="00E32671">
        <w:rPr>
          <w:rFonts w:ascii="Times New Roman" w:hAnsi="Times New Roman" w:cs="Times New Roman"/>
          <w:bCs/>
          <w:sz w:val="28"/>
          <w:szCs w:val="28"/>
        </w:rPr>
        <w:t>Клапаны</w:t>
      </w:r>
      <w:r w:rsidRPr="00E32671">
        <w:rPr>
          <w:rFonts w:ascii="Times New Roman" w:hAnsi="Times New Roman" w:cs="Times New Roman"/>
          <w:sz w:val="28"/>
          <w:szCs w:val="28"/>
        </w:rPr>
        <w:t> не являются запорной арма</w:t>
      </w:r>
      <w:r w:rsidRPr="00E32671">
        <w:rPr>
          <w:rFonts w:ascii="Times New Roman" w:hAnsi="Times New Roman" w:cs="Times New Roman"/>
          <w:sz w:val="28"/>
          <w:szCs w:val="28"/>
        </w:rPr>
        <w:softHyphen/>
        <w:t>турой.</w:t>
      </w:r>
    </w:p>
    <w:p w:rsidR="00E32671" w:rsidRPr="00E32671" w:rsidRDefault="00E32671" w:rsidP="00E32671">
      <w:pPr>
        <w:jc w:val="both"/>
        <w:rPr>
          <w:rFonts w:ascii="Times New Roman" w:hAnsi="Times New Roman" w:cs="Times New Roman"/>
          <w:sz w:val="28"/>
          <w:szCs w:val="28"/>
        </w:rPr>
      </w:pPr>
      <w:r w:rsidRPr="00E32671">
        <w:rPr>
          <w:rFonts w:ascii="Times New Roman" w:hAnsi="Times New Roman" w:cs="Times New Roman"/>
          <w:sz w:val="28"/>
          <w:szCs w:val="28"/>
        </w:rPr>
        <w:t>Рабочее положение клапана на горизон</w:t>
      </w:r>
      <w:r w:rsidRPr="00E32671">
        <w:rPr>
          <w:rFonts w:ascii="Times New Roman" w:hAnsi="Times New Roman" w:cs="Times New Roman"/>
          <w:sz w:val="28"/>
          <w:szCs w:val="28"/>
        </w:rPr>
        <w:softHyphen/>
        <w:t xml:space="preserve">тальном трубопроводе: крышкой - вверх; на вертикальном трубопроводе - по направлению стрелки на корпусе вверх. Направление потока среды должно быть под диск </w:t>
      </w:r>
      <w:proofErr w:type="spellStart"/>
      <w:r w:rsidRPr="00E32671">
        <w:rPr>
          <w:rFonts w:ascii="Times New Roman" w:hAnsi="Times New Roman" w:cs="Times New Roman"/>
          <w:sz w:val="28"/>
          <w:szCs w:val="28"/>
        </w:rPr>
        <w:t>захлопки</w:t>
      </w:r>
      <w:proofErr w:type="spellEnd"/>
      <w:r w:rsidRPr="00E32671">
        <w:rPr>
          <w:rFonts w:ascii="Times New Roman" w:hAnsi="Times New Roman" w:cs="Times New Roman"/>
          <w:sz w:val="28"/>
          <w:szCs w:val="28"/>
        </w:rPr>
        <w:t xml:space="preserve"> (по на</w:t>
      </w:r>
      <w:r w:rsidRPr="00E32671">
        <w:rPr>
          <w:rFonts w:ascii="Times New Roman" w:hAnsi="Times New Roman" w:cs="Times New Roman"/>
          <w:sz w:val="28"/>
          <w:szCs w:val="28"/>
        </w:rPr>
        <w:softHyphen/>
        <w:t>правлению стрелки на корпусе).</w:t>
      </w:r>
    </w:p>
    <w:p w:rsidR="00E32671" w:rsidRPr="00E32671" w:rsidRDefault="00E32671" w:rsidP="00E32671">
      <w:pPr>
        <w:jc w:val="both"/>
        <w:rPr>
          <w:rFonts w:ascii="Times New Roman" w:hAnsi="Times New Roman" w:cs="Times New Roman"/>
          <w:sz w:val="28"/>
          <w:szCs w:val="28"/>
        </w:rPr>
      </w:pPr>
      <w:r w:rsidRPr="00E32671">
        <w:rPr>
          <w:rFonts w:ascii="Times New Roman" w:hAnsi="Times New Roman" w:cs="Times New Roman"/>
          <w:bCs/>
          <w:sz w:val="28"/>
          <w:szCs w:val="28"/>
        </w:rPr>
        <w:t>КЛАПАНЫ ОБРАТНЫЕ ПОВОРОТНЫЕ КОП PN 40</w:t>
      </w:r>
      <w:r w:rsidRPr="00E32671">
        <w:rPr>
          <w:rFonts w:ascii="Times New Roman" w:hAnsi="Times New Roman" w:cs="Times New Roman"/>
          <w:sz w:val="28"/>
          <w:szCs w:val="28"/>
        </w:rPr>
        <w:t> </w:t>
      </w:r>
      <w:r w:rsidRPr="00E32671">
        <w:rPr>
          <w:rFonts w:ascii="Times New Roman" w:hAnsi="Times New Roman" w:cs="Times New Roman"/>
          <w:bCs/>
          <w:sz w:val="28"/>
          <w:szCs w:val="28"/>
        </w:rPr>
        <w:t>19лс53нж</w:t>
      </w:r>
      <w:r w:rsidRPr="00E3267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E32671">
        <w:rPr>
          <w:rFonts w:ascii="Times New Roman" w:hAnsi="Times New Roman" w:cs="Times New Roman"/>
          <w:sz w:val="28"/>
          <w:szCs w:val="28"/>
        </w:rPr>
        <w:t>изготовливаются</w:t>
      </w:r>
      <w:proofErr w:type="spellEnd"/>
      <w:r w:rsidRPr="00E32671">
        <w:rPr>
          <w:rFonts w:ascii="Times New Roman" w:hAnsi="Times New Roman" w:cs="Times New Roman"/>
          <w:sz w:val="28"/>
          <w:szCs w:val="28"/>
        </w:rPr>
        <w:t xml:space="preserve"> из стали 20ГЛ.</w:t>
      </w:r>
    </w:p>
    <w:p w:rsidR="00E32671" w:rsidRPr="00E32671" w:rsidRDefault="00E32671" w:rsidP="00E32671">
      <w:pPr>
        <w:jc w:val="both"/>
        <w:rPr>
          <w:rFonts w:ascii="Times New Roman" w:hAnsi="Times New Roman" w:cs="Times New Roman"/>
          <w:sz w:val="28"/>
          <w:szCs w:val="28"/>
        </w:rPr>
      </w:pPr>
      <w:r w:rsidRPr="00E32671">
        <w:rPr>
          <w:rFonts w:ascii="Times New Roman" w:hAnsi="Times New Roman" w:cs="Times New Roman"/>
          <w:sz w:val="28"/>
          <w:szCs w:val="28"/>
        </w:rPr>
        <w:t>Уплотнение</w:t>
      </w:r>
      <w:r w:rsidRPr="00E32671">
        <w:rPr>
          <w:rFonts w:ascii="Times New Roman" w:hAnsi="Times New Roman" w:cs="Times New Roman"/>
          <w:bCs/>
          <w:sz w:val="28"/>
          <w:szCs w:val="28"/>
        </w:rPr>
        <w:t> </w:t>
      </w:r>
      <w:r w:rsidRPr="00E32671">
        <w:rPr>
          <w:rFonts w:ascii="Times New Roman" w:hAnsi="Times New Roman" w:cs="Times New Roman"/>
          <w:sz w:val="28"/>
          <w:szCs w:val="28"/>
        </w:rPr>
        <w:t xml:space="preserve">клапана - коррозионно </w:t>
      </w:r>
      <w:proofErr w:type="gramStart"/>
      <w:r w:rsidRPr="00E32671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E32671">
        <w:rPr>
          <w:rFonts w:ascii="Times New Roman" w:hAnsi="Times New Roman" w:cs="Times New Roman"/>
          <w:sz w:val="28"/>
          <w:szCs w:val="28"/>
        </w:rPr>
        <w:t>тойкая сталь.</w:t>
      </w:r>
    </w:p>
    <w:p w:rsidR="00E32671" w:rsidRPr="00E32671" w:rsidRDefault="00E32671" w:rsidP="00E32671">
      <w:pPr>
        <w:jc w:val="both"/>
        <w:rPr>
          <w:rFonts w:ascii="Times New Roman" w:hAnsi="Times New Roman" w:cs="Times New Roman"/>
          <w:sz w:val="28"/>
          <w:szCs w:val="28"/>
        </w:rPr>
      </w:pPr>
      <w:r w:rsidRPr="00E32671">
        <w:rPr>
          <w:rFonts w:ascii="Times New Roman" w:hAnsi="Times New Roman" w:cs="Times New Roman"/>
          <w:sz w:val="28"/>
          <w:szCs w:val="28"/>
        </w:rPr>
        <w:t>Необходимое исполнение выбирается по условиям эксплуатации, агрессивности рабочей среды, температуры.</w:t>
      </w:r>
    </w:p>
    <w:p w:rsidR="00E32671" w:rsidRPr="00E32671" w:rsidRDefault="00E32671" w:rsidP="00E32671">
      <w:pPr>
        <w:jc w:val="both"/>
        <w:rPr>
          <w:rFonts w:ascii="Times New Roman" w:hAnsi="Times New Roman" w:cs="Times New Roman"/>
          <w:sz w:val="28"/>
          <w:szCs w:val="28"/>
        </w:rPr>
      </w:pPr>
      <w:r w:rsidRPr="00E32671">
        <w:rPr>
          <w:rFonts w:ascii="Times New Roman" w:hAnsi="Times New Roman" w:cs="Times New Roman"/>
          <w:bCs/>
          <w:sz w:val="28"/>
          <w:szCs w:val="28"/>
        </w:rPr>
        <w:t>КЛАПАН ОБРАТНЫЙ ПОВОРОТНЫЙ КОП PN 40</w:t>
      </w:r>
      <w:r w:rsidRPr="00E32671">
        <w:rPr>
          <w:rFonts w:ascii="Times New Roman" w:hAnsi="Times New Roman" w:cs="Times New Roman"/>
          <w:sz w:val="28"/>
          <w:szCs w:val="28"/>
        </w:rPr>
        <w:t> </w:t>
      </w:r>
      <w:r w:rsidRPr="00E32671">
        <w:rPr>
          <w:rFonts w:ascii="Times New Roman" w:hAnsi="Times New Roman" w:cs="Times New Roman"/>
          <w:bCs/>
          <w:sz w:val="28"/>
          <w:szCs w:val="28"/>
        </w:rPr>
        <w:t>19лс53нж</w:t>
      </w:r>
      <w:r w:rsidRPr="00E32671">
        <w:rPr>
          <w:rFonts w:ascii="Times New Roman" w:hAnsi="Times New Roman" w:cs="Times New Roman"/>
          <w:sz w:val="28"/>
          <w:szCs w:val="28"/>
        </w:rPr>
        <w:t> изготавливается в климатиче</w:t>
      </w:r>
      <w:r w:rsidRPr="00E32671">
        <w:rPr>
          <w:rFonts w:ascii="Times New Roman" w:hAnsi="Times New Roman" w:cs="Times New Roman"/>
          <w:sz w:val="28"/>
          <w:szCs w:val="28"/>
        </w:rPr>
        <w:softHyphen/>
        <w:t>ских исполнениях  ХЛ</w:t>
      </w:r>
      <w:proofErr w:type="gramStart"/>
      <w:r w:rsidRPr="00E3267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32671">
        <w:rPr>
          <w:rFonts w:ascii="Times New Roman" w:hAnsi="Times New Roman" w:cs="Times New Roman"/>
          <w:sz w:val="28"/>
          <w:szCs w:val="28"/>
        </w:rPr>
        <w:t xml:space="preserve"> по ГОСТ 15150-69.</w:t>
      </w:r>
    </w:p>
    <w:p w:rsidR="00E32671" w:rsidRPr="00E32671" w:rsidRDefault="00E32671" w:rsidP="00E32671">
      <w:pPr>
        <w:jc w:val="both"/>
        <w:rPr>
          <w:rFonts w:ascii="Times New Roman" w:hAnsi="Times New Roman" w:cs="Times New Roman"/>
          <w:sz w:val="28"/>
          <w:szCs w:val="28"/>
        </w:rPr>
      </w:pPr>
      <w:r w:rsidRPr="00E32671">
        <w:rPr>
          <w:rFonts w:ascii="Times New Roman" w:hAnsi="Times New Roman" w:cs="Times New Roman"/>
          <w:bCs/>
          <w:sz w:val="28"/>
          <w:szCs w:val="28"/>
        </w:rPr>
        <w:t>Клапан 19лс53нж</w:t>
      </w:r>
      <w:r w:rsidRPr="00E32671">
        <w:rPr>
          <w:rFonts w:ascii="Times New Roman" w:hAnsi="Times New Roman" w:cs="Times New Roman"/>
          <w:sz w:val="28"/>
          <w:szCs w:val="28"/>
        </w:rPr>
        <w:t> соответствует требованиям ГОСТ 13252-91. Герметичность клапана по ГОСТ 13252-91.</w:t>
      </w:r>
      <w:r w:rsidRPr="00E32671">
        <w:rPr>
          <w:rFonts w:ascii="Times New Roman" w:hAnsi="Times New Roman" w:cs="Times New Roman"/>
          <w:bCs/>
          <w:sz w:val="28"/>
          <w:szCs w:val="28"/>
        </w:rPr>
        <w:t> </w:t>
      </w:r>
      <w:r w:rsidRPr="00E32671">
        <w:rPr>
          <w:rFonts w:ascii="Times New Roman" w:hAnsi="Times New Roman" w:cs="Times New Roman"/>
          <w:sz w:val="28"/>
          <w:szCs w:val="28"/>
        </w:rPr>
        <w:t>Клапаны используются для жидких и газообразных сред.</w:t>
      </w:r>
    </w:p>
    <w:p w:rsidR="00E32671" w:rsidRPr="00E32671" w:rsidRDefault="00E32671" w:rsidP="00E32671">
      <w:pPr>
        <w:jc w:val="both"/>
        <w:rPr>
          <w:rFonts w:ascii="Times New Roman" w:hAnsi="Times New Roman" w:cs="Times New Roman"/>
          <w:sz w:val="28"/>
          <w:szCs w:val="28"/>
        </w:rPr>
      </w:pPr>
      <w:r w:rsidRPr="00E32671">
        <w:rPr>
          <w:rFonts w:ascii="Times New Roman" w:hAnsi="Times New Roman" w:cs="Times New Roman"/>
          <w:i/>
          <w:iCs/>
          <w:sz w:val="28"/>
          <w:szCs w:val="28"/>
        </w:rPr>
        <w:t>При заказе указывать: наименование из</w:t>
      </w:r>
      <w:r w:rsidRPr="00E32671">
        <w:rPr>
          <w:rFonts w:ascii="Times New Roman" w:hAnsi="Times New Roman" w:cs="Times New Roman"/>
          <w:i/>
          <w:iCs/>
          <w:sz w:val="28"/>
          <w:szCs w:val="28"/>
        </w:rPr>
        <w:softHyphen/>
        <w:t>делия, диаметр условного прохода (размер но</w:t>
      </w:r>
      <w:r w:rsidRPr="00E32671">
        <w:rPr>
          <w:rFonts w:ascii="Times New Roman" w:hAnsi="Times New Roman" w:cs="Times New Roman"/>
          <w:i/>
          <w:iCs/>
          <w:sz w:val="28"/>
          <w:szCs w:val="28"/>
        </w:rPr>
        <w:softHyphen/>
        <w:t>минальный) (DN, мм), номинальное (условное) давление (PN, кгс/см</w:t>
      </w:r>
      <w:proofErr w:type="gramStart"/>
      <w:r w:rsidRPr="00E32671">
        <w:rPr>
          <w:rFonts w:ascii="Times New Roman" w:hAnsi="Times New Roman" w:cs="Times New Roman"/>
          <w:i/>
          <w:iCs/>
          <w:sz w:val="28"/>
          <w:szCs w:val="28"/>
        </w:rPr>
        <w:t xml:space="preserve"> )</w:t>
      </w:r>
      <w:proofErr w:type="gramEnd"/>
      <w:r w:rsidRPr="00E32671">
        <w:rPr>
          <w:rFonts w:ascii="Times New Roman" w:hAnsi="Times New Roman" w:cs="Times New Roman"/>
          <w:i/>
          <w:iCs/>
          <w:sz w:val="28"/>
          <w:szCs w:val="28"/>
        </w:rPr>
        <w:t>, обозначение изделия.</w:t>
      </w:r>
    </w:p>
    <w:p w:rsidR="00E32671" w:rsidRPr="00E32671" w:rsidRDefault="00E32671" w:rsidP="00E32671">
      <w:pPr>
        <w:jc w:val="both"/>
        <w:rPr>
          <w:rFonts w:ascii="Times New Roman" w:hAnsi="Times New Roman" w:cs="Times New Roman"/>
          <w:sz w:val="28"/>
          <w:szCs w:val="28"/>
        </w:rPr>
      </w:pPr>
      <w:r w:rsidRPr="00E32671">
        <w:rPr>
          <w:rFonts w:ascii="Times New Roman" w:hAnsi="Times New Roman" w:cs="Times New Roman"/>
          <w:sz w:val="28"/>
          <w:szCs w:val="28"/>
        </w:rPr>
        <w:t>Пример обозначения при заказе (и в дру</w:t>
      </w:r>
      <w:r w:rsidRPr="00E32671">
        <w:rPr>
          <w:rFonts w:ascii="Times New Roman" w:hAnsi="Times New Roman" w:cs="Times New Roman"/>
          <w:sz w:val="28"/>
          <w:szCs w:val="28"/>
        </w:rPr>
        <w:softHyphen/>
        <w:t>гой документации) затвора DN 50 мм PN 40 кгс/см</w:t>
      </w:r>
      <w:proofErr w:type="gramStart"/>
      <w:r w:rsidRPr="00E32671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32671">
        <w:rPr>
          <w:rFonts w:ascii="Times New Roman" w:hAnsi="Times New Roman" w:cs="Times New Roman"/>
          <w:sz w:val="28"/>
          <w:szCs w:val="28"/>
        </w:rPr>
        <w:t xml:space="preserve"> из стали 20ГЛ: </w:t>
      </w:r>
      <w:r w:rsidRPr="00E32671">
        <w:rPr>
          <w:rFonts w:ascii="Times New Roman" w:hAnsi="Times New Roman" w:cs="Times New Roman"/>
          <w:bCs/>
          <w:sz w:val="28"/>
          <w:szCs w:val="28"/>
        </w:rPr>
        <w:t>Клапан обратный КОП</w:t>
      </w:r>
      <w:r w:rsidRPr="00E32671">
        <w:rPr>
          <w:rFonts w:ascii="Times New Roman" w:hAnsi="Times New Roman" w:cs="Times New Roman"/>
          <w:sz w:val="28"/>
          <w:szCs w:val="28"/>
        </w:rPr>
        <w:t> </w:t>
      </w:r>
      <w:r w:rsidRPr="00E32671">
        <w:rPr>
          <w:rFonts w:ascii="Times New Roman" w:hAnsi="Times New Roman" w:cs="Times New Roman"/>
          <w:bCs/>
          <w:sz w:val="28"/>
          <w:szCs w:val="28"/>
        </w:rPr>
        <w:t>19лс53нж</w:t>
      </w:r>
      <w:r w:rsidRPr="00E32671">
        <w:rPr>
          <w:rFonts w:ascii="Times New Roman" w:hAnsi="Times New Roman" w:cs="Times New Roman"/>
          <w:sz w:val="28"/>
          <w:szCs w:val="28"/>
        </w:rPr>
        <w:t> 50-40 DN 50 мм PN 40 кгс/см</w:t>
      </w:r>
      <w:proofErr w:type="gramStart"/>
      <w:r w:rsidRPr="00E326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32671">
        <w:rPr>
          <w:rFonts w:ascii="Times New Roman" w:hAnsi="Times New Roman" w:cs="Times New Roman"/>
          <w:sz w:val="28"/>
          <w:szCs w:val="28"/>
        </w:rPr>
        <w:t> </w:t>
      </w:r>
      <w:r w:rsidRPr="00E32671">
        <w:rPr>
          <w:rFonts w:ascii="Times New Roman" w:hAnsi="Times New Roman" w:cs="Times New Roman"/>
          <w:bCs/>
          <w:sz w:val="28"/>
          <w:szCs w:val="28"/>
        </w:rPr>
        <w:t>19лс53нж</w:t>
      </w:r>
      <w:r w:rsidRPr="00E32671">
        <w:rPr>
          <w:rFonts w:ascii="Times New Roman" w:hAnsi="Times New Roman" w:cs="Times New Roman"/>
          <w:sz w:val="28"/>
          <w:szCs w:val="28"/>
        </w:rPr>
        <w:t>«.</w:t>
      </w:r>
    </w:p>
    <w:p w:rsidR="00A5299B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32671" w:rsidRPr="005445D1" w:rsidRDefault="00E3267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06B39"/>
    <w:rsid w:val="00025B83"/>
    <w:rsid w:val="0005552B"/>
    <w:rsid w:val="000745CF"/>
    <w:rsid w:val="0008782E"/>
    <w:rsid w:val="00105641"/>
    <w:rsid w:val="001138BF"/>
    <w:rsid w:val="00123FC4"/>
    <w:rsid w:val="00211BC6"/>
    <w:rsid w:val="00220FA9"/>
    <w:rsid w:val="00246D05"/>
    <w:rsid w:val="00261EA1"/>
    <w:rsid w:val="00270BD7"/>
    <w:rsid w:val="002E69F5"/>
    <w:rsid w:val="003426C1"/>
    <w:rsid w:val="00352D58"/>
    <w:rsid w:val="003A1E63"/>
    <w:rsid w:val="003E21DE"/>
    <w:rsid w:val="00404A04"/>
    <w:rsid w:val="00416280"/>
    <w:rsid w:val="00441445"/>
    <w:rsid w:val="00521FD7"/>
    <w:rsid w:val="005445D1"/>
    <w:rsid w:val="005A5809"/>
    <w:rsid w:val="00667815"/>
    <w:rsid w:val="00687001"/>
    <w:rsid w:val="006C4B71"/>
    <w:rsid w:val="00703146"/>
    <w:rsid w:val="00742755"/>
    <w:rsid w:val="00763848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75056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020B1"/>
    <w:rsid w:val="00E32053"/>
    <w:rsid w:val="00E32671"/>
    <w:rsid w:val="00E647F9"/>
    <w:rsid w:val="00E66DCF"/>
    <w:rsid w:val="00E91A8E"/>
    <w:rsid w:val="00EA0EED"/>
    <w:rsid w:val="00EA2C91"/>
    <w:rsid w:val="00ED0641"/>
    <w:rsid w:val="00EF68B8"/>
    <w:rsid w:val="00EF761C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2020-04-04T12:26:00Z</dcterms:created>
  <dcterms:modified xsi:type="dcterms:W3CDTF">2020-04-04T12:26:00Z</dcterms:modified>
</cp:coreProperties>
</file>